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AB" w:rsidRDefault="009E4BBB" w:rsidP="00EC22AB">
      <w:pPr>
        <w:shd w:val="clear" w:color="auto" w:fill="FFFFFF" w:themeFill="background1"/>
        <w:spacing w:before="120" w:after="120" w:line="240" w:lineRule="auto"/>
        <w:outlineLvl w:val="2"/>
        <w:rPr>
          <w:rStyle w:val="c15"/>
          <w:rFonts w:ascii="Arial" w:hAnsi="Arial" w:cs="Arial"/>
          <w:color w:val="333333"/>
          <w:sz w:val="42"/>
          <w:szCs w:val="42"/>
        </w:rPr>
      </w:pPr>
      <w:r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            </w:t>
      </w:r>
      <w:r w:rsidR="00EC22AB">
        <w:rPr>
          <w:rStyle w:val="c15"/>
          <w:rFonts w:ascii="Arial" w:hAnsi="Arial" w:cs="Arial"/>
          <w:color w:val="333333"/>
          <w:sz w:val="42"/>
          <w:szCs w:val="42"/>
        </w:rPr>
        <w:t>МБДОУ « Детский сад « Улыбка»</w:t>
      </w:r>
    </w:p>
    <w:p w:rsidR="00EC22AB" w:rsidRDefault="00EC22AB" w:rsidP="00EC22AB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EC22AB" w:rsidRDefault="00EC22AB" w:rsidP="00EC22AB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EC22AB" w:rsidRPr="00FF5838" w:rsidRDefault="00EC22AB" w:rsidP="00EC22AB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                  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</w:t>
      </w:r>
      <w:r w:rsidRPr="00FF5838">
        <w:rPr>
          <w:rStyle w:val="c15"/>
          <w:i/>
          <w:color w:val="FF0000"/>
          <w:sz w:val="42"/>
          <w:szCs w:val="42"/>
        </w:rPr>
        <w:t>Разработка</w:t>
      </w:r>
    </w:p>
    <w:p w:rsidR="00EC22AB" w:rsidRPr="00EC22AB" w:rsidRDefault="00EC22AB" w:rsidP="00EC22AB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             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открытого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занятия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</w:p>
    <w:p w:rsidR="00EC22AB" w:rsidRDefault="00EC22AB" w:rsidP="00EC22AB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haroni"/>
          <w:i/>
          <w:color w:val="FF0000"/>
          <w:sz w:val="42"/>
          <w:szCs w:val="42"/>
        </w:rPr>
      </w:pPr>
      <w:proofErr w:type="gramStart"/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(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Конкурс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«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ВОСПИТАТЕЛЬ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ГОДА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-2021!</w:t>
      </w:r>
      <w:proofErr w:type="gramEnd"/>
    </w:p>
    <w:p w:rsidR="00EC22AB" w:rsidRDefault="00EC22AB" w:rsidP="00EC22AB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                    </w:t>
      </w:r>
      <w:r w:rsidRPr="00FF5838">
        <w:rPr>
          <w:rStyle w:val="c15"/>
          <w:i/>
          <w:color w:val="FF0000"/>
          <w:sz w:val="42"/>
          <w:szCs w:val="42"/>
        </w:rPr>
        <w:t>на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тему</w:t>
      </w:r>
      <w:proofErr w:type="gramStart"/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:</w:t>
      </w:r>
      <w:proofErr w:type="gramEnd"/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</w:p>
    <w:p w:rsidR="00EC22AB" w:rsidRDefault="00EC22AB" w:rsidP="00EC22AB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   «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>Посадка лука»</w:t>
      </w:r>
    </w:p>
    <w:p w:rsidR="00EC22AB" w:rsidRDefault="00EC22AB" w:rsidP="00EC22AB">
      <w:pPr>
        <w:pStyle w:val="c4"/>
        <w:shd w:val="clear" w:color="auto" w:fill="FFFFFF"/>
        <w:spacing w:before="0" w:beforeAutospacing="0" w:after="0" w:afterAutospacing="0"/>
        <w:rPr>
          <w:rFonts w:ascii="Arial Black" w:hAnsi="Arial Black"/>
          <w:i/>
          <w:color w:val="FFC000"/>
          <w:sz w:val="32"/>
          <w:szCs w:val="32"/>
        </w:rPr>
      </w:pPr>
      <w:r w:rsidRPr="00FF5838">
        <w:rPr>
          <w:rStyle w:val="c15"/>
          <w:i/>
          <w:color w:val="FF0000"/>
          <w:sz w:val="42"/>
          <w:szCs w:val="42"/>
        </w:rPr>
        <w:t>Воспитателя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</w:t>
      </w:r>
      <w:r>
        <w:rPr>
          <w:rStyle w:val="c15"/>
          <w:i/>
          <w:color w:val="FF0000"/>
          <w:sz w:val="42"/>
          <w:szCs w:val="42"/>
        </w:rPr>
        <w:t>Меджидовой Р.М</w:t>
      </w:r>
    </w:p>
    <w:p w:rsidR="00EC22AB" w:rsidRDefault="00EC22AB" w:rsidP="00EC22AB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9E4BBB" w:rsidRDefault="009E4BBB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</w:p>
    <w:p w:rsidR="009E4BBB" w:rsidRDefault="009E4BBB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noProof/>
          <w:sz w:val="27"/>
          <w:szCs w:val="27"/>
          <w:lang w:eastAsia="ru-RU"/>
        </w:rPr>
        <w:drawing>
          <wp:inline distT="0" distB="0" distL="0" distR="0" wp14:anchorId="00A6281F" wp14:editId="015DDC05">
            <wp:extent cx="5940425" cy="4455160"/>
            <wp:effectExtent l="0" t="0" r="3175" b="2540"/>
            <wp:docPr id="4" name="Рисунок 4" descr="C:\Users\Детсад\Downloads\d79339de-93e2-4521-afaa-3e73e14f9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d79339de-93e2-4521-afaa-3e73e14f9e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BBB" w:rsidRDefault="009E4BBB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</w:p>
    <w:p w:rsidR="009E4BBB" w:rsidRDefault="009E4BBB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</w:p>
    <w:p w:rsidR="009E4BBB" w:rsidRDefault="009E4BBB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bookmarkStart w:id="0" w:name="_GoBack"/>
      <w:bookmarkEnd w:id="0"/>
    </w:p>
    <w:p w:rsidR="009E4BBB" w:rsidRDefault="009E4BBB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</w:p>
    <w:p w:rsidR="009E4BBB" w:rsidRDefault="009E4BBB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</w:p>
    <w:p w:rsidR="009E4BBB" w:rsidRDefault="009E4BBB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</w:p>
    <w:p w:rsidR="009E4BBB" w:rsidRDefault="009E4BBB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</w:p>
    <w:p w:rsidR="009E4BBB" w:rsidRDefault="009E4BBB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Цель: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-     Знакомить детей с процессом посадки лука. 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-     Учить использовать в речи слова ориентируясь на род слова при определении предмета по его признакам, на цвет, форму предмета. 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-     Формировать у детей навыки посадки лука, вызвать интерес к выращиванию растений.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-     Дать элементарные понятия о природных витаминах. 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-     Воспитывать желание добиваться результата, участвовать в общем деле.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Программные задачи:</w:t>
      </w:r>
    </w:p>
    <w:p w:rsidR="00BA6A5E" w:rsidRPr="00BA6A5E" w:rsidRDefault="00AF4153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-    развивать </w:t>
      </w:r>
      <w:r w:rsidR="00BA6A5E"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знания цвета, формы предмета и уметь определять по его признакам;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-     научить детей посадки луковиц;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Словарь:  корешок, росток, витамины, длинный, круглый.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Оборудование:  ящик, лейка с водой, лук.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Ход НОД: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В-ль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: Дети, у меня что-то есть под салфеткой. Отгадайте загадку:</w:t>
      </w:r>
      <w:r w:rsidRPr="00BA6A5E">
        <w:rPr>
          <w:rFonts w:ascii="MS Gothic" w:eastAsia="MS Gothic" w:hAnsi="MS Gothic" w:cs="MS Gothic" w:hint="eastAsia"/>
          <w:i/>
          <w:sz w:val="27"/>
          <w:szCs w:val="27"/>
          <w:lang w:eastAsia="ru-RU"/>
        </w:rPr>
        <w:t> 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«Старый дед во сто шуб одет. Кто его раздевает, тот слезы проливает».</w:t>
      </w:r>
      <w:r w:rsidRPr="00BA6A5E">
        <w:rPr>
          <w:rFonts w:ascii="MS Gothic" w:eastAsia="MS Gothic" w:hAnsi="MS Gothic" w:cs="MS Gothic"/>
          <w:i/>
          <w:sz w:val="27"/>
          <w:szCs w:val="27"/>
          <w:lang w:eastAsia="ru-RU"/>
        </w:rPr>
        <w:t> 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Правильно это лук.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Посмотрите-ка сколько лука! Каждый возьмите себе по луковице. Давайте вместе скажем: луковица.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Давайте рассмотрим луковицу.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-Какой она формы?</w:t>
      </w: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-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Какого цвета она? А у тебя </w:t>
      </w: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какая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?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-Покатайте луковицу на ладошке, пожмите ее. Какая она на ощупь.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Дети: Твердая.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В-ль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: Кто хочет угоститься луком? (Ставлю на стол тарелочку, на которой кусочки черного хлеба с луком).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В-ль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: Какой лук на вкус?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Дети: Горький.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lastRenderedPageBreak/>
        <w:t>В-ль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: Горький, но очень полезный, в нем очень много витаминов. Если мы будем есть лук, то он убьет микробов в нашем </w:t>
      </w: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организме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 и мы не будем болеть.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Почему от лука плачут?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Говорят, он очень злой.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Кто же злит его на даче?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Почему же он такой?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Я у бабушки спросила: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— Расскажи мне, почему?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И она мне объяснила,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</w: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Разъяснила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 что к чему.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Что лучок — полезный овощ,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И никто его не злит.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Он всегда спешит на помощь,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От микробов защитит.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Лук сырой, конечно, горький,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 xml:space="preserve">А чеснок ещё </w:t>
      </w:r>
      <w:proofErr w:type="spell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горчей</w:t>
      </w:r>
      <w:proofErr w:type="spell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.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Но зато помощник стойкий</w:t>
      </w: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О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т простуды для людей.</w:t>
      </w:r>
      <w:r w:rsidR="009E4BBB" w:rsidRPr="009E4B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E4BBB">
        <w:rPr>
          <w:rFonts w:ascii="Arial" w:eastAsia="Times New Roman" w:hAnsi="Arial" w:cs="Arial"/>
          <w:i/>
          <w:noProof/>
          <w:sz w:val="27"/>
          <w:szCs w:val="27"/>
          <w:lang w:eastAsia="ru-RU"/>
        </w:rPr>
        <w:drawing>
          <wp:inline distT="0" distB="0" distL="0" distR="0">
            <wp:extent cx="5334000" cy="4000500"/>
            <wp:effectExtent l="0" t="0" r="0" b="0"/>
            <wp:docPr id="1" name="Рисунок 1" descr="C:\Users\Детсад\Downloads\40a68dee-bfc5-4476-b40f-feb65fda7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40a68dee-bfc5-4476-b40f-feb65fda76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151" cy="399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В-ль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: Это луковица, если ее посадить, то из нее вырастут зеленые листики, зеленый лук. В зеленом луке тоже много витаминов. У луковицы есть верх (показ.), отсюда растет зеленый лук. А вот низ луковицы – донце (показ). Давайте вместе скажем - донце. Покажите, где донце у вашей луковицы.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</w: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Покажите откуда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 будет расти зеленый лук.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lastRenderedPageBreak/>
        <w:t>Луковицу нужно сажать донцем вниз в землю. Давайте мы с вами посадим свои луковицы в землю, чтобы вырастить зеленый лук себе на обед.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</w: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В-ль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: Подойдите к ящику с землей. Найдите у лука донце. Сажать лук в землю надо донцем вот так (показ).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Дети по очереди сажают каждый свою луковицу. (Звучит музыка «Звуки природы» №11)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В-ль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: Вот какие молодцы, ребята. Как вы думаете, что нам делать, чтобы лук вырос?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  <w:t>Дети: Луковицы надо полить водой из лейки.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В-ль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: Маша, полей лук. Поливай осторожно, много воды не лей. Кто еще польет лук? Молодцы, ребята, все хорошо справились с посадкой лука.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</w: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В-ль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: А куда мы поставим лук, чтобы он у нас лучше рос.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Дети: На подоконник ближе к солнышку.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В-ль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: Правильно, поближе к солнышку. Теперь мы каждый день будем </w:t>
      </w: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наблюдать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 как растет наш лук.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proofErr w:type="spell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Физминутка</w:t>
      </w:r>
      <w:proofErr w:type="spell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.</w:t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br/>
      </w: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В-ль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: А теперь, ребята, давайте с вами поиграем. Илья у нас будет луком? (На голову ребенку надеть ободок с изображением луковицы).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Есть у нас огород, там зеленый лук растет. Вот такой вышины, вот такой ширины.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Ты, лучок, сюда спеши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lastRenderedPageBreak/>
        <w:t>И немного попляши. Молодц</w:t>
      </w:r>
      <w:r w:rsidR="009E4BBB">
        <w:rPr>
          <w:rFonts w:ascii="Arial" w:eastAsia="Times New Roman" w:hAnsi="Arial" w:cs="Arial"/>
          <w:i/>
          <w:noProof/>
          <w:sz w:val="27"/>
          <w:szCs w:val="27"/>
          <w:lang w:eastAsia="ru-RU"/>
        </w:rPr>
        <w:t>ы</w:t>
      </w:r>
      <w:r w:rsidR="009E4BBB">
        <w:rPr>
          <w:rFonts w:ascii="Arial" w:eastAsia="Times New Roman" w:hAnsi="Arial" w:cs="Arial"/>
          <w:i/>
          <w:noProof/>
          <w:sz w:val="27"/>
          <w:szCs w:val="27"/>
          <w:lang w:eastAsia="ru-RU"/>
        </w:rPr>
        <w:drawing>
          <wp:inline distT="0" distB="0" distL="0" distR="0">
            <wp:extent cx="2928938" cy="3905250"/>
            <wp:effectExtent l="0" t="0" r="5080" b="0"/>
            <wp:docPr id="3" name="Рисунок 3" descr="C:\Users\Детсад\Downloads\e8b42e1f-af8f-48fc-b7f9-2d5579b853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e8b42e1f-af8f-48fc-b7f9-2d5579b8538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497" cy="390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, ребята.</w:t>
      </w:r>
    </w:p>
    <w:p w:rsidR="00BA6A5E" w:rsidRPr="00BA6A5E" w:rsidRDefault="00BA6A5E" w:rsidP="009E4BBB">
      <w:pPr>
        <w:shd w:val="clear" w:color="auto" w:fill="FFFFFF" w:themeFill="background1"/>
        <w:tabs>
          <w:tab w:val="left" w:pos="7005"/>
        </w:tabs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Подвожу итог занятия:</w:t>
      </w:r>
      <w:r w:rsidR="009E4BBB">
        <w:rPr>
          <w:rFonts w:ascii="Arial" w:eastAsia="Times New Roman" w:hAnsi="Arial" w:cs="Arial"/>
          <w:i/>
          <w:sz w:val="27"/>
          <w:szCs w:val="27"/>
          <w:lang w:eastAsia="ru-RU"/>
        </w:rPr>
        <w:tab/>
      </w:r>
      <w:r w:rsidR="009E4BBB">
        <w:rPr>
          <w:rFonts w:ascii="Arial" w:eastAsia="Times New Roman" w:hAnsi="Arial" w:cs="Arial"/>
          <w:i/>
          <w:noProof/>
          <w:sz w:val="27"/>
          <w:szCs w:val="27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Детсад\Downloads\d79339de-93e2-4521-afaa-3e73e14f9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d79339de-93e2-4521-afaa-3e73e14f9e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lastRenderedPageBreak/>
        <w:t>-Ребята, чем мы сегодня с вами занимались?  (ответы) для чего мы посадили луковицы? (чтобы вырастить зеленый лук) Чего в зеленом луке очень много? (витаминов) Для чего нам нужны витамины? (укрепить здоровье). 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-А теперь давайте поиграем в интересную и вкусную игру.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Провожу игру «Угадай на вкус»: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Цель: учить различать на вкус овощ и фрукт, активизировать в речи их названия.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Материал: на тарелках под салфеткой очищенные от кожуры кусочки яблока и огурца, наколотые на зубочистки.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Ход игры: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-Я даю вам п</w:t>
      </w: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о-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 очереди попробовать вкусные кусочки, а вы отгадайте, что это и назовите- фрукт это или овощ. 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А лук мы уже пробовали. Фрукт или овощ?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-Какая польза от лука?</w:t>
      </w:r>
    </w:p>
    <w:p w:rsidR="00BA6A5E" w:rsidRPr="00BA6A5E" w:rsidRDefault="00BA6A5E" w:rsidP="00BA6A5E">
      <w:pPr>
        <w:shd w:val="clear" w:color="auto" w:fill="FFFFFF" w:themeFill="background1"/>
        <w:spacing w:before="120" w:after="120" w:line="240" w:lineRule="auto"/>
        <w:outlineLvl w:val="2"/>
        <w:rPr>
          <w:rFonts w:ascii="Arial" w:eastAsia="Times New Roman" w:hAnsi="Arial" w:cs="Arial"/>
          <w:i/>
          <w:sz w:val="27"/>
          <w:szCs w:val="27"/>
          <w:lang w:eastAsia="ru-RU"/>
        </w:rPr>
      </w:pPr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-Теперь мы каждый день будем </w:t>
      </w:r>
      <w:proofErr w:type="gramStart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>наблюдать</w:t>
      </w:r>
      <w:proofErr w:type="gramEnd"/>
      <w:r w:rsidRPr="00BA6A5E">
        <w:rPr>
          <w:rFonts w:ascii="Arial" w:eastAsia="Times New Roman" w:hAnsi="Arial" w:cs="Arial"/>
          <w:i/>
          <w:sz w:val="27"/>
          <w:szCs w:val="27"/>
          <w:lang w:eastAsia="ru-RU"/>
        </w:rPr>
        <w:t xml:space="preserve"> как растет наш лук. Как мы будем ухаживать за луком?</w:t>
      </w:r>
    </w:p>
    <w:p w:rsidR="00BA6A5E" w:rsidRPr="00BA6A5E" w:rsidRDefault="00BA6A5E" w:rsidP="00BA6A5E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A6A5E">
        <w:rPr>
          <w:rFonts w:ascii="Arial" w:eastAsia="Times New Roman" w:hAnsi="Arial" w:cs="Arial"/>
          <w:i/>
          <w:sz w:val="24"/>
          <w:szCs w:val="24"/>
          <w:lang w:eastAsia="ru-RU"/>
        </w:rPr>
        <w:t> </w:t>
      </w:r>
    </w:p>
    <w:p w:rsidR="00BA6A5E" w:rsidRPr="00BA6A5E" w:rsidRDefault="00BA6A5E" w:rsidP="00BA6A5E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A6A5E">
        <w:rPr>
          <w:rFonts w:ascii="Arial" w:eastAsia="Times New Roman" w:hAnsi="Arial" w:cs="Arial"/>
          <w:i/>
          <w:sz w:val="24"/>
          <w:szCs w:val="24"/>
          <w:lang w:eastAsia="ru-RU"/>
        </w:rPr>
        <w:br/>
        <w:t> </w:t>
      </w:r>
    </w:p>
    <w:p w:rsidR="00BA6A5E" w:rsidRPr="00BA6A5E" w:rsidRDefault="00BA6A5E" w:rsidP="00BA6A5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A6A5E" w:rsidRPr="00BA6A5E" w:rsidRDefault="00BA6A5E" w:rsidP="00BA6A5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A6A5E" w:rsidRPr="00BA6A5E" w:rsidRDefault="00BA6A5E" w:rsidP="00BA6A5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A6A5E" w:rsidRPr="00BA6A5E" w:rsidRDefault="00BA6A5E" w:rsidP="00BA6A5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A6A5E" w:rsidRPr="00BA6A5E" w:rsidRDefault="00BA6A5E" w:rsidP="00BA6A5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D7379" w:rsidRPr="00BA6A5E" w:rsidRDefault="00EC22AB" w:rsidP="00BA6A5E">
      <w:pPr>
        <w:shd w:val="clear" w:color="auto" w:fill="FFFFFF" w:themeFill="background1"/>
        <w:rPr>
          <w:i/>
        </w:rPr>
      </w:pPr>
    </w:p>
    <w:sectPr w:rsidR="000D7379" w:rsidRPr="00BA6A5E" w:rsidSect="00BA6A5E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70C5D"/>
    <w:multiLevelType w:val="multilevel"/>
    <w:tmpl w:val="E76E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5E"/>
    <w:rsid w:val="004D62F9"/>
    <w:rsid w:val="009E4BBB"/>
    <w:rsid w:val="00AF4153"/>
    <w:rsid w:val="00BA6A5E"/>
    <w:rsid w:val="00EC22AB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A5E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EC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C2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A5E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EC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C2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0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3999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935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916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0159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0884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262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4</cp:revision>
  <dcterms:created xsi:type="dcterms:W3CDTF">2021-02-26T08:04:00Z</dcterms:created>
  <dcterms:modified xsi:type="dcterms:W3CDTF">2021-03-05T10:37:00Z</dcterms:modified>
</cp:coreProperties>
</file>