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DD" w:rsidRDefault="00DB63DD" w:rsidP="00DB63DD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  <w:r w:rsidRPr="00310D56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>Муниципальное Казенное дошкольное образовательное учреждение  «детский сад» Улыбка»</w:t>
      </w: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P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</w:pPr>
      <w:r w:rsidRPr="00DB63DD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 xml:space="preserve">Комментарии к презентации </w:t>
      </w:r>
    </w:p>
    <w:p w:rsidR="00907372" w:rsidRP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</w:pPr>
      <w:r w:rsidRPr="00DB63DD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>«Организация</w:t>
      </w:r>
      <w:r w:rsidR="00A41C65" w:rsidRPr="00DB63DD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 xml:space="preserve"> </w:t>
      </w:r>
      <w:proofErr w:type="gramStart"/>
      <w:r w:rsidR="00A41C65" w:rsidRPr="00DB63DD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>развивающей</w:t>
      </w:r>
      <w:proofErr w:type="gramEnd"/>
      <w:r w:rsidR="00A41C65" w:rsidRPr="00DB63DD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 xml:space="preserve"> предметно-пространственной </w:t>
      </w:r>
    </w:p>
    <w:p w:rsidR="00A41C65" w:rsidRP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</w:pPr>
      <w:r w:rsidRPr="00DB63DD">
        <w:rPr>
          <w:rFonts w:ascii="Times New Roman" w:eastAsia="Times New Roman" w:hAnsi="Times New Roman" w:cs="Times New Roman"/>
          <w:b/>
          <w:color w:val="002060"/>
          <w:sz w:val="48"/>
          <w:szCs w:val="28"/>
          <w:lang w:eastAsia="ru-RU"/>
        </w:rPr>
        <w:t>среды МКДОУ «Улыбка»»</w:t>
      </w: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B63DD" w:rsidRDefault="00DB63DD" w:rsidP="00A41C6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653BCE" w:rsidRPr="00A41C65" w:rsidRDefault="00653BCE" w:rsidP="00DB63DD">
      <w:p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Главной задачей воспитания дошкольников являются создание у детей чувства эмоционального комфорта и психологической защищённости. В детском саду ребёнку важно чувствовать себя любимым и неповторимым. Поэтому, важным является и среда, в которой проходит воспитательный процесс. </w:t>
      </w:r>
    </w:p>
    <w:p w:rsidR="00653BCE" w:rsidRPr="00A41C65" w:rsidRDefault="00653BCE" w:rsidP="00DB63DD">
      <w:p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Структурно игровая среда представляет комплекс взаимосвязанных игровых секторов, стимулирующих развитие различных видов деятельности: игровой, познавательной, художественной, трудовой и др. Подобный подход полностью соответствует специфике дошкольного детства.</w:t>
      </w:r>
    </w:p>
    <w:p w:rsidR="00DB63DD" w:rsidRDefault="00DB63DD" w:rsidP="00DB63DD">
      <w:pPr>
        <w:shd w:val="clear" w:color="auto" w:fill="FFFFFF"/>
        <w:spacing w:before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Cs w:val="28"/>
          <w:lang w:eastAsia="ru-RU"/>
        </w:rPr>
      </w:pPr>
    </w:p>
    <w:p w:rsidR="00DB63DD" w:rsidRDefault="00653BCE" w:rsidP="00DB63DD">
      <w:pPr>
        <w:shd w:val="clear" w:color="auto" w:fill="FFFFFF"/>
        <w:spacing w:before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>ЗОНЫ Д</w:t>
      </w:r>
      <w:r w:rsidR="00A41C65" w:rsidRPr="00A41C65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ЛЯ ИГРОВОЙ СРЕДЫ: </w:t>
      </w: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DB63DD" w:rsidRDefault="00653BCE" w:rsidP="00DB63DD">
      <w:p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Кукольный уголок, включающий предметно-образные игры бытовой тематики</w:t>
      </w:r>
      <w:r w:rsid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A41C65" w:rsidRPr="00A41C65" w:rsidRDefault="00653BCE" w:rsidP="00DB63DD">
      <w:p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Важный объект развивающей среды, с которого можно начать оснащение группы, поскольку именно театрализованная деятельность помогает сплотить группу, объединить детей интересной идеей, новой для них деятельностью. В театре дошкольники раскрываются, демонстрируя неожиданные грани своего характера. </w:t>
      </w:r>
      <w:proofErr w:type="gramStart"/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Робкие</w:t>
      </w:r>
      <w:proofErr w:type="gramEnd"/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застенчивые становятся уверенными и активными. В театральном уголке размещаются ширма, маски сказочных персонажей, различные виды театра - кукольный, пальчиковый, настольный, теневой, </w:t>
      </w:r>
      <w:proofErr w:type="spellStart"/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би</w:t>
      </w:r>
      <w:proofErr w:type="spellEnd"/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-ба-</w:t>
      </w:r>
      <w:proofErr w:type="spellStart"/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</w:t>
      </w:r>
      <w:proofErr w:type="spellEnd"/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Педагог вместе с воспитанниками готовит костюмы, атрибуты и декорации к маленьким представлениям. Дети – большие артисты, поэтому с радостью участвуют в постановках и с удовольствием выступают в роли зрителей. Атрибуты к играм подбираются так, чтобы создать условия для реализации интересов детей в разных видах игр. Эстетичность и изысканность оформления, современность материалов вызывают у дошкольников желание играть. Подобранный игровой материал позволяет комбинировать различные сюжеты, создавать новые игровые образы. Здесь же уместны игры-драматизации по знакомым сказкам, тем более что для них созданы необходимые условия.</w:t>
      </w:r>
    </w:p>
    <w:p w:rsidR="00A41C65" w:rsidRPr="00A41C65" w:rsidRDefault="00653BCE" w:rsidP="00DB63DD">
      <w:p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Сектор строительных игр, объединённый с игрушками транспортной тематики.</w:t>
      </w:r>
      <w:r w:rsidR="00A41C65"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Центр безопасности дорожного движения интересен в первую очередь мальчикам. Он оснащен необходимыми атрибутами к сюжетно-ролевым играм, занятиям для закрепления знаний правил дорожного движения. Это всевозможные игрушки – транспортные средства, светофор, фуражка милиционера, жезл регулировщика, макет улицы, дорожные знаки. Хорошим дидактическим пособием служит напольный к</w:t>
      </w:r>
      <w:r w:rsidR="00A41C65"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оврик с разметкой улиц и дорог.</w:t>
      </w:r>
    </w:p>
    <w:p w:rsidR="00A41C65" w:rsidRPr="00A41C65" w:rsidRDefault="00653BCE" w:rsidP="00DB63DD">
      <w:pPr>
        <w:shd w:val="clear" w:color="auto" w:fill="FFFFFF"/>
        <w:spacing w:before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Сектор дидактических игр.</w:t>
      </w:r>
    </w:p>
    <w:p w:rsidR="00653BCE" w:rsidRPr="00A41C65" w:rsidRDefault="00653BCE" w:rsidP="00DB63DD">
      <w:p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Центр конструирования способствует развитию детского творчества, конструкторских способностей. Островок тишины и спокойствия, как центр дидактических игр, психологической разгрузки, который располагает к созерцательному наблюдению, мечтам и тихим беседам. Ребенок чувствует себя здесь комфортно, спокойно и уютно. Этому способствуют комфортный диван, кресла, рядом любимые книги. Уют, домашняя обстановка позволяют детям комфортно расположиться и погрузиться в волшебный мир книг. В этом центре дети с удовольствием приобщаются к словесному искусству, у детей развивается художественное восприятие и эстетический вкус. </w:t>
      </w:r>
    </w:p>
    <w:p w:rsidR="00653BCE" w:rsidRPr="00A41C65" w:rsidRDefault="00653BCE" w:rsidP="00DB63DD">
      <w:pPr>
        <w:shd w:val="clear" w:color="auto" w:fill="FFFFFF"/>
        <w:spacing w:before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Сектор игр спортивной тематики.</w:t>
      </w:r>
    </w:p>
    <w:p w:rsidR="00653BCE" w:rsidRPr="00A41C65" w:rsidRDefault="00653BCE" w:rsidP="00DB63D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Центр двигательной активности – яркий, веселый, с нестандартным дизайнерским решением, нетрафаретным оборудованием лаконично и гармонично вписывается в пространство групповой комнаты. Он пользуется популярностью у детей, поскольку реализует их потребность в самостоятельной двигательной активности, совместных движениях со сверстниками, свободного использования спортивного инвентаря и физкультурного оборудования. Здесь дошкольники могут заниматься и закреплять разные виды движений. Увеличение двигательной активности оказывает благоп</w:t>
      </w:r>
      <w:r w:rsidR="00A41C65"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риятное влияние на физическое и </w:t>
      </w: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умственное развитие, состояние здоровья детей.</w:t>
      </w:r>
    </w:p>
    <w:p w:rsidR="00653BCE" w:rsidRPr="00A41C65" w:rsidRDefault="00653BCE" w:rsidP="00DB63DD">
      <w:pPr>
        <w:shd w:val="clear" w:color="auto" w:fill="FFFFFF"/>
        <w:spacing w:before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Познавательный сектор</w:t>
      </w:r>
      <w:r w:rsidRPr="00A41C65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EED28D" wp14:editId="77104369">
                <wp:extent cx="302260" cy="302260"/>
                <wp:effectExtent l="0" t="0" r="0" b="0"/>
                <wp:docPr id="4" name="Прямоугольник 4" descr="http://lusana.ru/files/29340/653/1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://lusana.ru/files/29340/653/14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653BCE" w:rsidRPr="00A41C65" w:rsidRDefault="00653BCE" w:rsidP="00DB63DD">
      <w:p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Центр природы или </w:t>
      </w:r>
      <w:r w:rsidR="00A41C65"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центр науки</w:t>
      </w: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У детей формируются предпосылки экологического сознания, развивается экологическая культура, познавательный интерес к экологии, проблемам природы, желание и стремление разрешить некоторые из экологических проблем, доступными ребенку – дошкольнику средствами.  Воспитателю необходимо подобрать и разместить в нем растения, требующие разных способов ухода, приготовить необходимое оборудование для трудовой деятельности в уголке природы: передники, лейки, палочки для рыхления, пульверизаторы. Центр познавательной и исследовательской деятельности, который может быть совмещён с центром природы. Задача данного центра - развитие познавательно – исследовательской деятельности детей, обогащение представлений об окружающем мире, что, в конечном счёте, обеспечит успешное интеллектуальное и личностное развитие ребёнка. Для детского исследования и экспериментирования необходимы самые разнообразные природные и бросовые материалы: мел, песок, глина, камни, ракушки, перья, уголь, микроскопы, глобус, а также лабораторное оборудование – все это вызывает у детей особый интерес. </w:t>
      </w:r>
    </w:p>
    <w:p w:rsidR="00653BCE" w:rsidRPr="00A41C65" w:rsidRDefault="00653BCE" w:rsidP="00DB63DD">
      <w:pPr>
        <w:shd w:val="clear" w:color="auto" w:fill="FFFFFF"/>
        <w:spacing w:before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Сектор художественно - литерат</w:t>
      </w:r>
      <w:bookmarkStart w:id="0" w:name="_GoBack"/>
      <w:bookmarkEnd w:id="0"/>
      <w:r w:rsidRPr="00A41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урный</w:t>
      </w:r>
      <w:r w:rsidRPr="00A41C65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3143074" wp14:editId="78939EA4">
                <wp:extent cx="302260" cy="302260"/>
                <wp:effectExtent l="0" t="0" r="0" b="0"/>
                <wp:docPr id="2" name="Прямоугольник 2" descr="http://lusana.ru/files/29340/653/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lusana.ru/files/29340/653/16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653BCE" w:rsidRPr="00A41C65" w:rsidRDefault="00653BCE" w:rsidP="00DB63DD">
      <w:p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Центр художественного творчества и литературы Он выполняет задачу формирования интереса детей к эстетической стороне окружающей действительности, удовлетворения потребностей детей в самовыражении. Здесь воспитанники в свободное время рисуют, лепят, выполняют аппликационные работы. В распоряжении детей представлен разнообразный изобразительный материал: мелки, акварель, тушь, гуашь и сангина, бумага разной фактуры, размера и цвета, картон, дидактические игры. Здесь же есть место для небольшой выставки с образцами народного художественного промысла (полочка красоты). В центре должны присутствовать альбомы с образцами народно-прикладного искусства, иллюстрации известных художников. Детские работы выставляются на всеобщее обозрение на специальном стенде, к которому имеется свободный доступ. 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 </w:t>
      </w:r>
    </w:p>
    <w:p w:rsidR="00653BCE" w:rsidRPr="00A41C65" w:rsidRDefault="00653BCE" w:rsidP="00A41C65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41C65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E265237" wp14:editId="4F2D06E9">
                <wp:extent cx="302260" cy="302260"/>
                <wp:effectExtent l="0" t="0" r="0" b="0"/>
                <wp:docPr id="1" name="Прямоугольник 1" descr="http://lusana.ru/files/29340/653/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lusana.ru/files/29340/653/17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8D4823" w:rsidRPr="00A41C65" w:rsidRDefault="008D4823" w:rsidP="00A41C65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8D4823" w:rsidRPr="00A41C65" w:rsidSect="00DB63DD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F4"/>
    <w:rsid w:val="004D3BF4"/>
    <w:rsid w:val="00653BCE"/>
    <w:rsid w:val="008D4823"/>
    <w:rsid w:val="00907372"/>
    <w:rsid w:val="00A41C65"/>
    <w:rsid w:val="00DB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3B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3B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3B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3B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53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3B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3B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3B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3B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53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5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7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314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304090118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45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3463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1568110049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2302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58721565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248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61280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1901865910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15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6500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498082200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7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81518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1771850270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5686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767505592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79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3698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38156167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9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7279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1887988380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0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4004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1238395913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21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25914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1587568032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0887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308559973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754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2815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558590389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72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1317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1550342079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7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057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409498588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5999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6830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  <w:div w:id="1280185855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3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6649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9</cp:revision>
  <dcterms:created xsi:type="dcterms:W3CDTF">2018-04-11T06:51:00Z</dcterms:created>
  <dcterms:modified xsi:type="dcterms:W3CDTF">2018-05-14T07:14:00Z</dcterms:modified>
</cp:coreProperties>
</file>